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3119"/>
      </w:tblGrid>
      <w:tr w:rsidR="00D9184E" w:rsidRPr="00F51F00" w14:paraId="4261F321" w14:textId="77777777" w:rsidTr="008E6218">
        <w:tc>
          <w:tcPr>
            <w:tcW w:w="2977" w:type="dxa"/>
            <w:vAlign w:val="center"/>
          </w:tcPr>
          <w:p w14:paraId="2A99FF17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bs-Latn-BA"/>
              </w:rPr>
            </w:pPr>
            <w:bookmarkStart w:id="0" w:name="_Hlk78967619"/>
            <w:bookmarkStart w:id="1" w:name="_GoBack"/>
            <w:bookmarkEnd w:id="1"/>
            <w:r w:rsidRPr="00F51F00">
              <w:rPr>
                <w:rFonts w:ascii="Verdana" w:hAnsi="Verdana" w:cs="Tahoma"/>
                <w:color w:val="auto"/>
                <w:szCs w:val="16"/>
                <w:lang w:val="bs-Latn-BA"/>
              </w:rPr>
              <w:t>Bosna i Hercegovina</w:t>
            </w:r>
          </w:p>
          <w:p w14:paraId="70DBD8DD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bs-Latn-BA"/>
              </w:rPr>
              <w:t>Federacija Bosne i Hercegovine</w:t>
            </w:r>
          </w:p>
          <w:p w14:paraId="3D1B8960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bs-Latn-BA"/>
              </w:rPr>
              <w:t xml:space="preserve">Kanton Sarajevo </w:t>
            </w:r>
          </w:p>
          <w:p w14:paraId="647201B6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bs-Latn-BA"/>
              </w:rPr>
              <w:t>Grad Sarajevo</w:t>
            </w:r>
          </w:p>
          <w:p w14:paraId="04B89B28" w14:textId="77777777" w:rsidR="00D9184E" w:rsidRPr="00F51F00" w:rsidRDefault="00D9184E" w:rsidP="008E6218">
            <w:pPr>
              <w:pStyle w:val="Naslov4"/>
              <w:pBdr>
                <w:bottom w:val="none" w:sz="0" w:space="0" w:color="auto"/>
              </w:pBdr>
              <w:rPr>
                <w:rFonts w:ascii="Verdana" w:hAnsi="Verdana" w:cs="Tahoma"/>
                <w:color w:val="auto"/>
                <w:sz w:val="16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 w:val="16"/>
                <w:szCs w:val="16"/>
                <w:lang w:val="bs-Latn-BA"/>
              </w:rPr>
              <w:t>OPĆINA CENTAR SARAJEVO</w:t>
            </w:r>
          </w:p>
          <w:p w14:paraId="3925008F" w14:textId="7AFD6940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Latn-BA"/>
              </w:rPr>
            </w:pPr>
          </w:p>
        </w:tc>
        <w:tc>
          <w:tcPr>
            <w:tcW w:w="3402" w:type="dxa"/>
            <w:vAlign w:val="center"/>
          </w:tcPr>
          <w:p w14:paraId="5B933C2C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noProof/>
                <w:color w:val="auto"/>
                <w:szCs w:val="16"/>
                <w:lang w:val="bs-Latn-BA" w:eastAsia="bs-Latn-BA"/>
              </w:rPr>
              <w:drawing>
                <wp:inline distT="0" distB="0" distL="0" distR="0" wp14:anchorId="42B91CB8" wp14:editId="528F8F9E">
                  <wp:extent cx="540689" cy="682751"/>
                  <wp:effectExtent l="0" t="0" r="0" b="3175"/>
                  <wp:docPr id="3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8561A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en-GB"/>
              </w:rPr>
              <w:t>Bosnia and Herzegovina</w:t>
            </w:r>
          </w:p>
          <w:p w14:paraId="358BEF6C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en-GB"/>
              </w:rPr>
              <w:t>Federation of Bosnia and Herzegovina</w:t>
            </w:r>
          </w:p>
          <w:p w14:paraId="546CE31E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en-GB"/>
              </w:rPr>
              <w:t xml:space="preserve">Canton Sarajevo </w:t>
            </w:r>
          </w:p>
          <w:p w14:paraId="7051CA6A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en-GB"/>
              </w:rPr>
              <w:t>City of Sarajevo</w:t>
            </w:r>
          </w:p>
          <w:p w14:paraId="0CCF4085" w14:textId="77777777" w:rsidR="00D9184E" w:rsidRPr="00F51F00" w:rsidRDefault="00D9184E" w:rsidP="008E6218">
            <w:pPr>
              <w:pStyle w:val="Naslov4"/>
              <w:pBdr>
                <w:bottom w:val="none" w:sz="0" w:space="0" w:color="auto"/>
              </w:pBdr>
              <w:rPr>
                <w:rFonts w:ascii="Verdana" w:hAnsi="Verdana" w:cs="Tahoma"/>
                <w:color w:val="auto"/>
                <w:sz w:val="16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 w:val="16"/>
                <w:szCs w:val="16"/>
                <w:lang w:val="bs-Latn-BA"/>
              </w:rPr>
              <w:t>CENTAR MUNICIPALITY</w:t>
            </w:r>
          </w:p>
          <w:p w14:paraId="05EAD31C" w14:textId="66BBC8E3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1CB193C5" w14:textId="77777777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sz w:val="16"/>
                <w:szCs w:val="16"/>
                <w:lang w:val="bs-Cyrl-BA"/>
              </w:rPr>
              <w:t>Босна и Херцеговина</w:t>
            </w:r>
          </w:p>
          <w:p w14:paraId="637EA1B0" w14:textId="77777777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sz w:val="16"/>
                <w:szCs w:val="16"/>
                <w:lang w:val="bs-Cyrl-BA"/>
              </w:rPr>
              <w:t>Федерација Босне и Херцеговине</w:t>
            </w:r>
          </w:p>
          <w:p w14:paraId="0C0DD4D4" w14:textId="77777777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sz w:val="16"/>
                <w:szCs w:val="16"/>
                <w:lang w:val="bs-Cyrl-BA"/>
              </w:rPr>
              <w:t xml:space="preserve">Кантон Сарајево </w:t>
            </w:r>
          </w:p>
          <w:p w14:paraId="09AA6E1C" w14:textId="77777777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sz w:val="16"/>
                <w:szCs w:val="16"/>
                <w:lang w:val="bs-Cyrl-BA"/>
              </w:rPr>
              <w:t>Град Сарајево</w:t>
            </w:r>
          </w:p>
          <w:p w14:paraId="6A4ED846" w14:textId="77777777" w:rsidR="00D9184E" w:rsidRPr="00F51F00" w:rsidRDefault="00D9184E" w:rsidP="008E62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b/>
                <w:bCs/>
                <w:sz w:val="16"/>
                <w:szCs w:val="16"/>
                <w:lang w:val="bs-Cyrl-BA"/>
              </w:rPr>
              <w:t>ОПШТИНА ЦЕНТАР САРАЈЕВО</w:t>
            </w:r>
          </w:p>
          <w:p w14:paraId="6DCBE6CB" w14:textId="4D16AA6B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</w:p>
        </w:tc>
      </w:tr>
      <w:bookmarkEnd w:id="0"/>
    </w:tbl>
    <w:p w14:paraId="58BB90A4" w14:textId="77777777" w:rsidR="00FE5E88" w:rsidRPr="00E50D26" w:rsidRDefault="00FE5E88" w:rsidP="000B6DA3">
      <w:pPr>
        <w:jc w:val="center"/>
        <w:rPr>
          <w:rFonts w:ascii="Verdana" w:hAnsi="Verdana" w:cs="Tahoma"/>
          <w:b/>
          <w:color w:val="808080"/>
          <w:sz w:val="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2AB96B" w14:textId="77777777" w:rsidR="00D961C6" w:rsidRPr="00D9184E" w:rsidRDefault="00D961C6" w:rsidP="00D961C6">
      <w:pPr>
        <w:jc w:val="both"/>
        <w:rPr>
          <w:rFonts w:ascii="Verdana" w:hAnsi="Verdana" w:cs="Calibri"/>
          <w:b/>
          <w:sz w:val="18"/>
          <w:szCs w:val="18"/>
        </w:rPr>
      </w:pPr>
    </w:p>
    <w:p w14:paraId="2F09ABFB" w14:textId="77777777" w:rsidR="007625EE" w:rsidRDefault="007625EE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24C5E639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1555E1B5" w14:textId="5B59B61A" w:rsidR="00D961C6" w:rsidRPr="00CA15D6" w:rsidRDefault="007625EE" w:rsidP="007625EE">
      <w:pPr>
        <w:jc w:val="center"/>
        <w:rPr>
          <w:rFonts w:ascii="Verdana" w:hAnsi="Verdana" w:cs="Calibri"/>
          <w:b/>
        </w:rPr>
      </w:pPr>
      <w:r w:rsidRPr="00CA15D6">
        <w:rPr>
          <w:rFonts w:ascii="Verdana" w:hAnsi="Verdana" w:cs="Calibri"/>
          <w:b/>
        </w:rPr>
        <w:t>OBRAZAC ZA REGISTRACIJU</w:t>
      </w:r>
    </w:p>
    <w:p w14:paraId="34C6EE90" w14:textId="77777777" w:rsidR="004A5B5A" w:rsidRPr="00CA15D6" w:rsidRDefault="004A5B5A" w:rsidP="007625EE">
      <w:pPr>
        <w:jc w:val="center"/>
        <w:rPr>
          <w:rFonts w:ascii="Verdana" w:hAnsi="Verdana" w:cs="Calibri"/>
          <w:b/>
        </w:rPr>
      </w:pPr>
    </w:p>
    <w:p w14:paraId="21177C53" w14:textId="6F537508" w:rsidR="007625EE" w:rsidRPr="00CA15D6" w:rsidRDefault="004A5B5A" w:rsidP="007625EE">
      <w:pPr>
        <w:jc w:val="center"/>
        <w:rPr>
          <w:rFonts w:ascii="Verdana" w:hAnsi="Verdana" w:cs="Calibri"/>
          <w:b/>
        </w:rPr>
      </w:pPr>
      <w:r w:rsidRPr="00CA15D6">
        <w:rPr>
          <w:rFonts w:ascii="Verdana" w:hAnsi="Verdana" w:cs="Calibri"/>
          <w:b/>
        </w:rPr>
        <w:t>ZA PRODAJU POKRETNIH STVARI/VOZILA PUTEM LICITACIJE</w:t>
      </w:r>
    </w:p>
    <w:p w14:paraId="00624E7A" w14:textId="77777777" w:rsidR="004A5B5A" w:rsidRDefault="004A5B5A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566945CE" w14:textId="77777777" w:rsidR="004A5B5A" w:rsidRDefault="004A5B5A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4EBAE653" w14:textId="77777777" w:rsidR="004A5B5A" w:rsidRDefault="004A5B5A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6D6155E7" w14:textId="77777777" w:rsidR="004A5B5A" w:rsidRDefault="004A5B5A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5B5A" w:rsidRPr="00CA15D6" w14:paraId="1AF73578" w14:textId="77777777" w:rsidTr="00CA15D6">
        <w:trPr>
          <w:trHeight w:val="655"/>
        </w:trPr>
        <w:tc>
          <w:tcPr>
            <w:tcW w:w="4785" w:type="dxa"/>
            <w:shd w:val="clear" w:color="auto" w:fill="D9D9D9" w:themeFill="background1" w:themeFillShade="D9"/>
          </w:tcPr>
          <w:p w14:paraId="7E224CD1" w14:textId="13424A75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Naziv firme/ime (ime roditelja) prezime fizičkog lica</w:t>
            </w:r>
          </w:p>
        </w:tc>
        <w:tc>
          <w:tcPr>
            <w:tcW w:w="4785" w:type="dxa"/>
          </w:tcPr>
          <w:p w14:paraId="04E9DE06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A5B5A" w:rsidRPr="00CA15D6" w14:paraId="1DAA1E4F" w14:textId="77777777" w:rsidTr="00CA15D6">
        <w:trPr>
          <w:trHeight w:val="633"/>
        </w:trPr>
        <w:tc>
          <w:tcPr>
            <w:tcW w:w="4785" w:type="dxa"/>
            <w:shd w:val="clear" w:color="auto" w:fill="D9D9D9" w:themeFill="background1" w:themeFillShade="D9"/>
          </w:tcPr>
          <w:p w14:paraId="718D3E7F" w14:textId="77777777" w:rsidR="00CA15D6" w:rsidRPr="00CA15D6" w:rsidRDefault="00CA15D6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8CAF34B" w14:textId="3ADF925A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ID broj firme</w:t>
            </w:r>
          </w:p>
        </w:tc>
        <w:tc>
          <w:tcPr>
            <w:tcW w:w="4785" w:type="dxa"/>
          </w:tcPr>
          <w:p w14:paraId="3CE44EA7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A5B5A" w:rsidRPr="00CA15D6" w14:paraId="40F2AAA5" w14:textId="77777777" w:rsidTr="00CA15D6">
        <w:trPr>
          <w:trHeight w:val="713"/>
        </w:trPr>
        <w:tc>
          <w:tcPr>
            <w:tcW w:w="4785" w:type="dxa"/>
            <w:shd w:val="clear" w:color="auto" w:fill="D9D9D9" w:themeFill="background1" w:themeFillShade="D9"/>
          </w:tcPr>
          <w:p w14:paraId="225974AC" w14:textId="654FFBB2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Broj lične karte fizičkog lica (za ovlašteno lice koje zastupa firmu)</w:t>
            </w:r>
          </w:p>
        </w:tc>
        <w:tc>
          <w:tcPr>
            <w:tcW w:w="4785" w:type="dxa"/>
          </w:tcPr>
          <w:p w14:paraId="5CDDB842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A5B5A" w:rsidRPr="00CA15D6" w14:paraId="7C17890C" w14:textId="77777777" w:rsidTr="00CA15D6">
        <w:trPr>
          <w:trHeight w:val="830"/>
        </w:trPr>
        <w:tc>
          <w:tcPr>
            <w:tcW w:w="4785" w:type="dxa"/>
            <w:shd w:val="clear" w:color="auto" w:fill="D9D9D9" w:themeFill="background1" w:themeFillShade="D9"/>
          </w:tcPr>
          <w:p w14:paraId="388960A5" w14:textId="33F3A21B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Adresa</w:t>
            </w:r>
          </w:p>
        </w:tc>
        <w:tc>
          <w:tcPr>
            <w:tcW w:w="4785" w:type="dxa"/>
          </w:tcPr>
          <w:p w14:paraId="094D7894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A5B5A" w:rsidRPr="00CA15D6" w14:paraId="275E0478" w14:textId="77777777" w:rsidTr="00CA15D6">
        <w:trPr>
          <w:trHeight w:val="561"/>
        </w:trPr>
        <w:tc>
          <w:tcPr>
            <w:tcW w:w="4785" w:type="dxa"/>
            <w:shd w:val="clear" w:color="auto" w:fill="D9D9D9" w:themeFill="background1" w:themeFillShade="D9"/>
          </w:tcPr>
          <w:p w14:paraId="2DF195E9" w14:textId="7628B7A2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Broj telefona</w:t>
            </w:r>
          </w:p>
        </w:tc>
        <w:tc>
          <w:tcPr>
            <w:tcW w:w="4785" w:type="dxa"/>
          </w:tcPr>
          <w:p w14:paraId="2810CB8F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7322DA16" w14:textId="77777777" w:rsidR="004A5B5A" w:rsidRPr="00CA15D6" w:rsidRDefault="004A5B5A" w:rsidP="007625EE">
      <w:pPr>
        <w:jc w:val="center"/>
        <w:rPr>
          <w:rFonts w:ascii="Verdana" w:hAnsi="Verdana" w:cs="Calibri"/>
          <w:b/>
          <w:sz w:val="20"/>
          <w:szCs w:val="20"/>
        </w:rPr>
      </w:pPr>
    </w:p>
    <w:p w14:paraId="6FBDAB0A" w14:textId="77777777" w:rsidR="004A5B5A" w:rsidRPr="00CA15D6" w:rsidRDefault="004A5B5A" w:rsidP="007625EE">
      <w:pPr>
        <w:jc w:val="center"/>
        <w:rPr>
          <w:rFonts w:ascii="Verdana" w:hAnsi="Verdana" w:cs="Calibri"/>
          <w:b/>
          <w:sz w:val="20"/>
          <w:szCs w:val="20"/>
        </w:rPr>
      </w:pPr>
    </w:p>
    <w:p w14:paraId="5A5797A4" w14:textId="77777777" w:rsidR="004A5B5A" w:rsidRPr="00CA15D6" w:rsidRDefault="004A5B5A" w:rsidP="007625EE">
      <w:pPr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5B5A" w:rsidRPr="00CA15D6" w14:paraId="40DCEB90" w14:textId="77777777" w:rsidTr="00CA15D6">
        <w:tc>
          <w:tcPr>
            <w:tcW w:w="4785" w:type="dxa"/>
            <w:shd w:val="clear" w:color="auto" w:fill="D9D9D9" w:themeFill="background1" w:themeFillShade="D9"/>
          </w:tcPr>
          <w:p w14:paraId="7BAEC14F" w14:textId="3B645115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Redni broj predmeta prodaje – LOT-a iz člana I javnog poziva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14:paraId="7A3AE7D6" w14:textId="170FF313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Iznos ponude u KM (sa PDV-a)</w:t>
            </w:r>
          </w:p>
        </w:tc>
      </w:tr>
      <w:tr w:rsidR="004A5B5A" w14:paraId="04AEF754" w14:textId="77777777" w:rsidTr="004A5B5A">
        <w:trPr>
          <w:trHeight w:val="713"/>
        </w:trPr>
        <w:tc>
          <w:tcPr>
            <w:tcW w:w="4785" w:type="dxa"/>
          </w:tcPr>
          <w:p w14:paraId="7645BFA9" w14:textId="77777777" w:rsidR="004A5B5A" w:rsidRDefault="004A5B5A" w:rsidP="007625E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785" w:type="dxa"/>
          </w:tcPr>
          <w:p w14:paraId="6CD6BA1E" w14:textId="77777777" w:rsidR="004A5B5A" w:rsidRDefault="004A5B5A" w:rsidP="007625E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CA15D6" w14:paraId="1C2F0947" w14:textId="77777777" w:rsidTr="004A5B5A">
        <w:trPr>
          <w:trHeight w:val="713"/>
        </w:trPr>
        <w:tc>
          <w:tcPr>
            <w:tcW w:w="4785" w:type="dxa"/>
          </w:tcPr>
          <w:p w14:paraId="0922CED2" w14:textId="77777777" w:rsidR="00CA15D6" w:rsidRDefault="00CA15D6" w:rsidP="007625E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785" w:type="dxa"/>
          </w:tcPr>
          <w:p w14:paraId="176516F9" w14:textId="77777777" w:rsidR="00CA15D6" w:rsidRDefault="00CA15D6" w:rsidP="007625E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1BABF604" w14:textId="77777777" w:rsidR="007625EE" w:rsidRDefault="007625EE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52A38E30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4407D8CE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7C1535FE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54C54556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6792B19C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01B49647" w14:textId="4A69F4D6" w:rsidR="00CA15D6" w:rsidRPr="00CA15D6" w:rsidRDefault="00CA15D6" w:rsidP="00CA15D6">
      <w:pPr>
        <w:jc w:val="right"/>
        <w:rPr>
          <w:rFonts w:ascii="Verdana" w:hAnsi="Verdana" w:cs="Calibri"/>
          <w:b/>
          <w:sz w:val="20"/>
          <w:szCs w:val="20"/>
        </w:rPr>
      </w:pPr>
      <w:proofErr w:type="spellStart"/>
      <w:r w:rsidRPr="00CA15D6">
        <w:rPr>
          <w:rFonts w:ascii="Verdana" w:hAnsi="Verdana" w:cs="Calibri"/>
          <w:b/>
          <w:sz w:val="20"/>
          <w:szCs w:val="20"/>
        </w:rPr>
        <w:t>M.P</w:t>
      </w:r>
      <w:proofErr w:type="spellEnd"/>
      <w:r w:rsidRPr="00CA15D6">
        <w:rPr>
          <w:rFonts w:ascii="Verdana" w:hAnsi="Verdana" w:cs="Calibri"/>
          <w:b/>
          <w:sz w:val="20"/>
          <w:szCs w:val="20"/>
        </w:rPr>
        <w:t xml:space="preserve">. </w:t>
      </w:r>
      <w:r w:rsidRPr="00CA15D6">
        <w:rPr>
          <w:rFonts w:ascii="Verdana" w:hAnsi="Verdana" w:cs="Calibri"/>
          <w:b/>
          <w:sz w:val="20"/>
          <w:szCs w:val="20"/>
        </w:rPr>
        <w:tab/>
      </w:r>
      <w:r w:rsidRPr="00CA15D6">
        <w:rPr>
          <w:rFonts w:ascii="Verdana" w:hAnsi="Verdana" w:cs="Calibri"/>
          <w:b/>
          <w:sz w:val="20"/>
          <w:szCs w:val="20"/>
        </w:rPr>
        <w:tab/>
        <w:t>______________________</w:t>
      </w:r>
    </w:p>
    <w:p w14:paraId="5DE2A2C3" w14:textId="27BBEF50" w:rsidR="00CA15D6" w:rsidRPr="00CA15D6" w:rsidRDefault="00CA15D6" w:rsidP="00CA15D6">
      <w:pPr>
        <w:ind w:left="5664" w:firstLine="708"/>
        <w:rPr>
          <w:rFonts w:ascii="Verdana" w:hAnsi="Verdana" w:cs="Calibri"/>
          <w:b/>
          <w:sz w:val="20"/>
          <w:szCs w:val="20"/>
        </w:rPr>
      </w:pPr>
      <w:r w:rsidRPr="00CA15D6">
        <w:rPr>
          <w:rFonts w:ascii="Verdana" w:hAnsi="Verdana" w:cs="Calibri"/>
          <w:b/>
          <w:sz w:val="20"/>
          <w:szCs w:val="20"/>
        </w:rPr>
        <w:t xml:space="preserve">           Potpis ponuđača</w:t>
      </w:r>
    </w:p>
    <w:sectPr w:rsidR="00CA15D6" w:rsidRPr="00CA15D6">
      <w:footerReference w:type="default" r:id="rId9"/>
      <w:pgSz w:w="11906" w:h="16838" w:code="9"/>
      <w:pgMar w:top="719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C344A" w14:textId="77777777" w:rsidR="007D2A92" w:rsidRDefault="007D2A92">
      <w:r>
        <w:separator/>
      </w:r>
    </w:p>
  </w:endnote>
  <w:endnote w:type="continuationSeparator" w:id="0">
    <w:p w14:paraId="7BE84B75" w14:textId="77777777" w:rsidR="007D2A92" w:rsidRDefault="007D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6"/>
      <w:gridCol w:w="7418"/>
    </w:tblGrid>
    <w:tr w:rsidR="001F7607" w14:paraId="56A7F646" w14:textId="77777777" w:rsidTr="00552F2D">
      <w:trPr>
        <w:trHeight w:val="564"/>
      </w:trPr>
      <w:tc>
        <w:tcPr>
          <w:tcW w:w="1936" w:type="dxa"/>
        </w:tcPr>
        <w:p w14:paraId="73D702C0" w14:textId="77777777" w:rsidR="001F7607" w:rsidRDefault="001F7607" w:rsidP="00B10962">
          <w:pPr>
            <w:pStyle w:val="Podnoje"/>
          </w:pPr>
          <w:bookmarkStart w:id="2" w:name="_Hlk529518096"/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61312" behindDoc="0" locked="0" layoutInCell="1" allowOverlap="1" wp14:anchorId="5B80A6C7" wp14:editId="718B0F69">
                <wp:simplePos x="0" y="0"/>
                <wp:positionH relativeFrom="margin">
                  <wp:posOffset>118745</wp:posOffset>
                </wp:positionH>
                <wp:positionV relativeFrom="margin">
                  <wp:posOffset>27940</wp:posOffset>
                </wp:positionV>
                <wp:extent cx="723900" cy="264160"/>
                <wp:effectExtent l="0" t="0" r="0" b="2540"/>
                <wp:wrapNone/>
                <wp:docPr id="24" name="Slika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64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8" w:type="dxa"/>
          <w:vAlign w:val="center"/>
        </w:tcPr>
        <w:p w14:paraId="1A9163A2" w14:textId="77777777" w:rsidR="001F7607" w:rsidRDefault="001F7607" w:rsidP="00B10962">
          <w:pPr>
            <w:pStyle w:val="Podnoje"/>
            <w:jc w:val="center"/>
            <w:rPr>
              <w:color w:val="17365D" w:themeColor="text2" w:themeShade="BF"/>
              <w:sz w:val="16"/>
              <w:szCs w:val="16"/>
            </w:rPr>
          </w:pP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Općina Centar Sarajevo </w:t>
          </w:r>
          <w:r w:rsidRPr="000525EA"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t>●</w:t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 Mis Irbina 1 </w:t>
          </w:r>
          <w:r w:rsidRPr="000525EA"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t>●</w:t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 033/562-300 </w:t>
          </w:r>
          <w:r w:rsidRPr="000525EA"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t xml:space="preserve">● </w:t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>www.centar.ba</w:t>
          </w:r>
        </w:p>
      </w:tc>
    </w:tr>
    <w:bookmarkEnd w:id="2"/>
  </w:tbl>
  <w:p w14:paraId="049FACA8" w14:textId="77777777" w:rsidR="00C35AD7" w:rsidRPr="00B10962" w:rsidRDefault="00C35AD7" w:rsidP="00B10962">
    <w:pPr>
      <w:pStyle w:val="Podnoj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C5C4F" w14:textId="77777777" w:rsidR="007D2A92" w:rsidRDefault="007D2A92">
      <w:r>
        <w:separator/>
      </w:r>
    </w:p>
  </w:footnote>
  <w:footnote w:type="continuationSeparator" w:id="0">
    <w:p w14:paraId="6F836FAF" w14:textId="77777777" w:rsidR="007D2A92" w:rsidRDefault="007D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BF9"/>
    <w:multiLevelType w:val="hybridMultilevel"/>
    <w:tmpl w:val="DE82B6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0269"/>
    <w:multiLevelType w:val="hybridMultilevel"/>
    <w:tmpl w:val="554242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5360C"/>
    <w:multiLevelType w:val="hybridMultilevel"/>
    <w:tmpl w:val="DE82B63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012D72"/>
    <w:multiLevelType w:val="hybridMultilevel"/>
    <w:tmpl w:val="332A2C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A636F"/>
    <w:multiLevelType w:val="hybridMultilevel"/>
    <w:tmpl w:val="B582D2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A78"/>
    <w:multiLevelType w:val="hybridMultilevel"/>
    <w:tmpl w:val="7F94E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4D67F1"/>
    <w:multiLevelType w:val="hybridMultilevel"/>
    <w:tmpl w:val="B582D2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48"/>
    <w:rsid w:val="00060C80"/>
    <w:rsid w:val="000B6DA3"/>
    <w:rsid w:val="000D7575"/>
    <w:rsid w:val="00147E69"/>
    <w:rsid w:val="00156863"/>
    <w:rsid w:val="001853CB"/>
    <w:rsid w:val="00195201"/>
    <w:rsid w:val="001A52AC"/>
    <w:rsid w:val="001A5E0B"/>
    <w:rsid w:val="001E285C"/>
    <w:rsid w:val="001E4F23"/>
    <w:rsid w:val="001F7607"/>
    <w:rsid w:val="00215D1A"/>
    <w:rsid w:val="0022136C"/>
    <w:rsid w:val="00230658"/>
    <w:rsid w:val="0023330B"/>
    <w:rsid w:val="002424A6"/>
    <w:rsid w:val="00261267"/>
    <w:rsid w:val="0026692E"/>
    <w:rsid w:val="002B5605"/>
    <w:rsid w:val="002C17DB"/>
    <w:rsid w:val="002D7D3C"/>
    <w:rsid w:val="002F07B7"/>
    <w:rsid w:val="00343A8A"/>
    <w:rsid w:val="00344E62"/>
    <w:rsid w:val="003F3EA2"/>
    <w:rsid w:val="003F76E9"/>
    <w:rsid w:val="00417EF0"/>
    <w:rsid w:val="00440977"/>
    <w:rsid w:val="004516DD"/>
    <w:rsid w:val="00497DD7"/>
    <w:rsid w:val="004A06F6"/>
    <w:rsid w:val="004A5B5A"/>
    <w:rsid w:val="004C0F66"/>
    <w:rsid w:val="004C1158"/>
    <w:rsid w:val="00545888"/>
    <w:rsid w:val="005C172A"/>
    <w:rsid w:val="005F4EC5"/>
    <w:rsid w:val="00610112"/>
    <w:rsid w:val="00621112"/>
    <w:rsid w:val="006268CD"/>
    <w:rsid w:val="006C086E"/>
    <w:rsid w:val="007101B7"/>
    <w:rsid w:val="00761CA5"/>
    <w:rsid w:val="007625EE"/>
    <w:rsid w:val="007B1F08"/>
    <w:rsid w:val="007D2A92"/>
    <w:rsid w:val="007D7259"/>
    <w:rsid w:val="007F6416"/>
    <w:rsid w:val="00825687"/>
    <w:rsid w:val="008614A4"/>
    <w:rsid w:val="00874440"/>
    <w:rsid w:val="00883ABD"/>
    <w:rsid w:val="00883F3E"/>
    <w:rsid w:val="00974E47"/>
    <w:rsid w:val="00993FF5"/>
    <w:rsid w:val="009B0C48"/>
    <w:rsid w:val="00A0190E"/>
    <w:rsid w:val="00A13810"/>
    <w:rsid w:val="00A36406"/>
    <w:rsid w:val="00A56FF0"/>
    <w:rsid w:val="00AC4D8B"/>
    <w:rsid w:val="00B10962"/>
    <w:rsid w:val="00B276D0"/>
    <w:rsid w:val="00B52808"/>
    <w:rsid w:val="00B571ED"/>
    <w:rsid w:val="00B612C7"/>
    <w:rsid w:val="00B703E6"/>
    <w:rsid w:val="00B92072"/>
    <w:rsid w:val="00BA5FC2"/>
    <w:rsid w:val="00BB3E6E"/>
    <w:rsid w:val="00BE6415"/>
    <w:rsid w:val="00C037BA"/>
    <w:rsid w:val="00C049CA"/>
    <w:rsid w:val="00C35AD7"/>
    <w:rsid w:val="00C535AE"/>
    <w:rsid w:val="00C83986"/>
    <w:rsid w:val="00CA15D6"/>
    <w:rsid w:val="00CC2C8E"/>
    <w:rsid w:val="00CD4309"/>
    <w:rsid w:val="00D02AEA"/>
    <w:rsid w:val="00D03FE6"/>
    <w:rsid w:val="00D24DCF"/>
    <w:rsid w:val="00D25543"/>
    <w:rsid w:val="00D3725A"/>
    <w:rsid w:val="00D85EE0"/>
    <w:rsid w:val="00D9184E"/>
    <w:rsid w:val="00D961C6"/>
    <w:rsid w:val="00DD4184"/>
    <w:rsid w:val="00DE079F"/>
    <w:rsid w:val="00DE4329"/>
    <w:rsid w:val="00DF440B"/>
    <w:rsid w:val="00DF4C98"/>
    <w:rsid w:val="00E245F5"/>
    <w:rsid w:val="00E50D26"/>
    <w:rsid w:val="00E67F65"/>
    <w:rsid w:val="00E74BEB"/>
    <w:rsid w:val="00E90DA5"/>
    <w:rsid w:val="00EA6C7E"/>
    <w:rsid w:val="00EC27CE"/>
    <w:rsid w:val="00ED35B0"/>
    <w:rsid w:val="00ED6E74"/>
    <w:rsid w:val="00EF03EE"/>
    <w:rsid w:val="00EF2529"/>
    <w:rsid w:val="00F00C3E"/>
    <w:rsid w:val="00F042C1"/>
    <w:rsid w:val="00F24130"/>
    <w:rsid w:val="00F341D6"/>
    <w:rsid w:val="00F36CAD"/>
    <w:rsid w:val="00F40D31"/>
    <w:rsid w:val="00F61A8E"/>
    <w:rsid w:val="00F823F7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98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rFonts w:ascii="Tahoma" w:hAnsi="Tahoma"/>
      <w:sz w:val="22"/>
      <w:szCs w:val="22"/>
      <w:lang w:val="hr-HR" w:eastAsia="hr-HR"/>
    </w:rPr>
  </w:style>
  <w:style w:type="paragraph" w:styleId="Naslov3">
    <w:name w:val="heading 3"/>
    <w:basedOn w:val="Normalno"/>
    <w:next w:val="Normalno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no"/>
    <w:next w:val="Normalno"/>
    <w:link w:val="Naslov4Znak"/>
    <w:qFormat/>
    <w:pPr>
      <w:keepNext/>
      <w:pBdr>
        <w:bottom w:val="single" w:sz="2" w:space="1" w:color="800000"/>
      </w:pBdr>
      <w:jc w:val="center"/>
      <w:outlineLvl w:val="3"/>
    </w:pPr>
    <w:rPr>
      <w:b/>
      <w:bCs/>
      <w:color w:val="808080"/>
      <w:sz w:val="18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rsid w:val="00EC27CE"/>
    <w:rPr>
      <w:rFonts w:cs="Tahoma"/>
      <w:sz w:val="16"/>
      <w:szCs w:val="16"/>
    </w:rPr>
  </w:style>
  <w:style w:type="paragraph" w:customStyle="1" w:styleId="Tekstubalonu1">
    <w:name w:val="Tekst u balonu1"/>
    <w:basedOn w:val="Normalno"/>
    <w:semiHidden/>
    <w:rPr>
      <w:rFonts w:cs="Tahoma"/>
      <w:sz w:val="16"/>
      <w:szCs w:val="16"/>
    </w:rPr>
  </w:style>
  <w:style w:type="paragraph" w:styleId="Tijeloteksta2">
    <w:name w:val="Body Text 2"/>
    <w:basedOn w:val="Normalno"/>
    <w:link w:val="Tijeloteksta2Znak"/>
    <w:pPr>
      <w:jc w:val="center"/>
    </w:pPr>
    <w:rPr>
      <w:color w:val="808080"/>
      <w:sz w:val="16"/>
      <w:szCs w:val="20"/>
      <w:lang w:val="en-US"/>
    </w:rPr>
  </w:style>
  <w:style w:type="paragraph" w:styleId="Zaglavlje">
    <w:name w:val="header"/>
    <w:basedOn w:val="Normalno"/>
    <w:link w:val="ZaglavljeZnak"/>
    <w:pPr>
      <w:tabs>
        <w:tab w:val="center" w:pos="4536"/>
        <w:tab w:val="right" w:pos="9072"/>
      </w:tabs>
    </w:pPr>
  </w:style>
  <w:style w:type="paragraph" w:styleId="Podnoje">
    <w:name w:val="footer"/>
    <w:basedOn w:val="Normalno"/>
    <w:link w:val="PodnojeZnak"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character" w:customStyle="1" w:styleId="TekstubalonuZnak">
    <w:name w:val="Tekst u balonu Znak"/>
    <w:basedOn w:val="Zadanifontparagrafa"/>
    <w:link w:val="Tekstubalonu"/>
    <w:rsid w:val="00EC27CE"/>
    <w:rPr>
      <w:rFonts w:ascii="Tahoma" w:hAnsi="Tahoma" w:cs="Tahoma"/>
      <w:sz w:val="16"/>
      <w:szCs w:val="16"/>
      <w:lang w:val="hr-HR" w:eastAsia="hr-HR"/>
    </w:rPr>
  </w:style>
  <w:style w:type="paragraph" w:styleId="Paragrafspiska">
    <w:name w:val="List Paragraph"/>
    <w:basedOn w:val="Normalno"/>
    <w:uiPriority w:val="34"/>
    <w:qFormat/>
    <w:rsid w:val="007D7259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B1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Znak">
    <w:name w:val="Podnožje Znak"/>
    <w:basedOn w:val="Zadanifontparagrafa"/>
    <w:link w:val="Podnoje"/>
    <w:rsid w:val="007B1F08"/>
    <w:rPr>
      <w:rFonts w:ascii="Tahoma" w:hAnsi="Tahoma"/>
      <w:sz w:val="22"/>
      <w:szCs w:val="22"/>
      <w:lang w:val="hr-HR" w:eastAsia="hr-HR"/>
    </w:rPr>
  </w:style>
  <w:style w:type="character" w:customStyle="1" w:styleId="Naslov4Znak">
    <w:name w:val="Naslov 4 Znak"/>
    <w:basedOn w:val="Zadanifontparagrafa"/>
    <w:link w:val="Naslov4"/>
    <w:rsid w:val="00D9184E"/>
    <w:rPr>
      <w:rFonts w:ascii="Tahoma" w:hAnsi="Tahoma"/>
      <w:b/>
      <w:bCs/>
      <w:color w:val="808080"/>
      <w:sz w:val="18"/>
      <w:lang w:val="en-US" w:eastAsia="hr-HR"/>
    </w:rPr>
  </w:style>
  <w:style w:type="character" w:customStyle="1" w:styleId="Tijeloteksta2Znak">
    <w:name w:val="Tijelo teksta 2 Znak"/>
    <w:basedOn w:val="Zadanifontparagrafa"/>
    <w:link w:val="Tijeloteksta2"/>
    <w:rsid w:val="00D9184E"/>
    <w:rPr>
      <w:rFonts w:ascii="Tahoma" w:hAnsi="Tahoma"/>
      <w:color w:val="808080"/>
      <w:sz w:val="16"/>
      <w:lang w:val="en-US" w:eastAsia="hr-HR"/>
    </w:rPr>
  </w:style>
  <w:style w:type="character" w:customStyle="1" w:styleId="ZaglavljeZnak">
    <w:name w:val="Zaglavlje Znak"/>
    <w:basedOn w:val="Zadanifontparagrafa"/>
    <w:link w:val="Zaglavlje"/>
    <w:rsid w:val="00D9184E"/>
    <w:rPr>
      <w:rFonts w:ascii="Tahoma" w:hAnsi="Tahoma"/>
      <w:sz w:val="22"/>
      <w:szCs w:val="2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rFonts w:ascii="Tahoma" w:hAnsi="Tahoma"/>
      <w:sz w:val="22"/>
      <w:szCs w:val="22"/>
      <w:lang w:val="hr-HR" w:eastAsia="hr-HR"/>
    </w:rPr>
  </w:style>
  <w:style w:type="paragraph" w:styleId="Naslov3">
    <w:name w:val="heading 3"/>
    <w:basedOn w:val="Normalno"/>
    <w:next w:val="Normalno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no"/>
    <w:next w:val="Normalno"/>
    <w:link w:val="Naslov4Znak"/>
    <w:qFormat/>
    <w:pPr>
      <w:keepNext/>
      <w:pBdr>
        <w:bottom w:val="single" w:sz="2" w:space="1" w:color="800000"/>
      </w:pBdr>
      <w:jc w:val="center"/>
      <w:outlineLvl w:val="3"/>
    </w:pPr>
    <w:rPr>
      <w:b/>
      <w:bCs/>
      <w:color w:val="808080"/>
      <w:sz w:val="18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rsid w:val="00EC27CE"/>
    <w:rPr>
      <w:rFonts w:cs="Tahoma"/>
      <w:sz w:val="16"/>
      <w:szCs w:val="16"/>
    </w:rPr>
  </w:style>
  <w:style w:type="paragraph" w:customStyle="1" w:styleId="Tekstubalonu1">
    <w:name w:val="Tekst u balonu1"/>
    <w:basedOn w:val="Normalno"/>
    <w:semiHidden/>
    <w:rPr>
      <w:rFonts w:cs="Tahoma"/>
      <w:sz w:val="16"/>
      <w:szCs w:val="16"/>
    </w:rPr>
  </w:style>
  <w:style w:type="paragraph" w:styleId="Tijeloteksta2">
    <w:name w:val="Body Text 2"/>
    <w:basedOn w:val="Normalno"/>
    <w:link w:val="Tijeloteksta2Znak"/>
    <w:pPr>
      <w:jc w:val="center"/>
    </w:pPr>
    <w:rPr>
      <w:color w:val="808080"/>
      <w:sz w:val="16"/>
      <w:szCs w:val="20"/>
      <w:lang w:val="en-US"/>
    </w:rPr>
  </w:style>
  <w:style w:type="paragraph" w:styleId="Zaglavlje">
    <w:name w:val="header"/>
    <w:basedOn w:val="Normalno"/>
    <w:link w:val="ZaglavljeZnak"/>
    <w:pPr>
      <w:tabs>
        <w:tab w:val="center" w:pos="4536"/>
        <w:tab w:val="right" w:pos="9072"/>
      </w:tabs>
    </w:pPr>
  </w:style>
  <w:style w:type="paragraph" w:styleId="Podnoje">
    <w:name w:val="footer"/>
    <w:basedOn w:val="Normalno"/>
    <w:link w:val="PodnojeZnak"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character" w:customStyle="1" w:styleId="TekstubalonuZnak">
    <w:name w:val="Tekst u balonu Znak"/>
    <w:basedOn w:val="Zadanifontparagrafa"/>
    <w:link w:val="Tekstubalonu"/>
    <w:rsid w:val="00EC27CE"/>
    <w:rPr>
      <w:rFonts w:ascii="Tahoma" w:hAnsi="Tahoma" w:cs="Tahoma"/>
      <w:sz w:val="16"/>
      <w:szCs w:val="16"/>
      <w:lang w:val="hr-HR" w:eastAsia="hr-HR"/>
    </w:rPr>
  </w:style>
  <w:style w:type="paragraph" w:styleId="Paragrafspiska">
    <w:name w:val="List Paragraph"/>
    <w:basedOn w:val="Normalno"/>
    <w:uiPriority w:val="34"/>
    <w:qFormat/>
    <w:rsid w:val="007D7259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B1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Znak">
    <w:name w:val="Podnožje Znak"/>
    <w:basedOn w:val="Zadanifontparagrafa"/>
    <w:link w:val="Podnoje"/>
    <w:rsid w:val="007B1F08"/>
    <w:rPr>
      <w:rFonts w:ascii="Tahoma" w:hAnsi="Tahoma"/>
      <w:sz w:val="22"/>
      <w:szCs w:val="22"/>
      <w:lang w:val="hr-HR" w:eastAsia="hr-HR"/>
    </w:rPr>
  </w:style>
  <w:style w:type="character" w:customStyle="1" w:styleId="Naslov4Znak">
    <w:name w:val="Naslov 4 Znak"/>
    <w:basedOn w:val="Zadanifontparagrafa"/>
    <w:link w:val="Naslov4"/>
    <w:rsid w:val="00D9184E"/>
    <w:rPr>
      <w:rFonts w:ascii="Tahoma" w:hAnsi="Tahoma"/>
      <w:b/>
      <w:bCs/>
      <w:color w:val="808080"/>
      <w:sz w:val="18"/>
      <w:lang w:val="en-US" w:eastAsia="hr-HR"/>
    </w:rPr>
  </w:style>
  <w:style w:type="character" w:customStyle="1" w:styleId="Tijeloteksta2Znak">
    <w:name w:val="Tijelo teksta 2 Znak"/>
    <w:basedOn w:val="Zadanifontparagrafa"/>
    <w:link w:val="Tijeloteksta2"/>
    <w:rsid w:val="00D9184E"/>
    <w:rPr>
      <w:rFonts w:ascii="Tahoma" w:hAnsi="Tahoma"/>
      <w:color w:val="808080"/>
      <w:sz w:val="16"/>
      <w:lang w:val="en-US" w:eastAsia="hr-HR"/>
    </w:rPr>
  </w:style>
  <w:style w:type="character" w:customStyle="1" w:styleId="ZaglavljeZnak">
    <w:name w:val="Zaglavlje Znak"/>
    <w:basedOn w:val="Zadanifontparagrafa"/>
    <w:link w:val="Zaglavlje"/>
    <w:rsid w:val="00D9184E"/>
    <w:rPr>
      <w:rFonts w:ascii="Tahoma" w:hAnsi="Tahoma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Templates\Memorandum.dot" TargetMode="Externa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sinfoc@centar.ba</Manager>
  <Company>Općina Centar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sinfoc@centar.ba</dc:creator>
  <cp:lastModifiedBy>Amela Mrkonjić</cp:lastModifiedBy>
  <cp:revision>2</cp:revision>
  <cp:lastPrinted>2021-02-08T10:28:00Z</cp:lastPrinted>
  <dcterms:created xsi:type="dcterms:W3CDTF">2024-12-25T13:27:00Z</dcterms:created>
  <dcterms:modified xsi:type="dcterms:W3CDTF">2024-12-25T13:27:00Z</dcterms:modified>
</cp:coreProperties>
</file>